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C6" w:rsidRPr="00BC0EA7" w:rsidRDefault="00D97DC6" w:rsidP="00D97DC6">
      <w:pPr>
        <w:widowControl/>
        <w:autoSpaceDE/>
        <w:autoSpaceDN/>
        <w:adjustRightInd/>
        <w:spacing w:before="24" w:line="276" w:lineRule="auto"/>
        <w:ind w:left="4111" w:right="42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2"/>
        </w:rPr>
        <w:drawing>
          <wp:inline distT="0" distB="0" distL="0" distR="0">
            <wp:extent cx="6286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DC6" w:rsidRPr="00BC0EA7" w:rsidRDefault="00D97DC6" w:rsidP="00D97D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1"/>
        </w:rPr>
      </w:pPr>
      <w:r w:rsidRPr="00BC0EA7">
        <w:rPr>
          <w:rFonts w:ascii="Times New Roman" w:hAnsi="Times New Roman" w:cs="Times New Roman"/>
          <w:b/>
          <w:bCs/>
          <w:color w:val="000000"/>
          <w:spacing w:val="1"/>
        </w:rPr>
        <w:t>ФЕДЕРАЛЬНАЯ СЛУЖБА</w:t>
      </w:r>
    </w:p>
    <w:p w:rsidR="00D97DC6" w:rsidRPr="00BC0EA7" w:rsidRDefault="00D97DC6" w:rsidP="00D97D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1"/>
        </w:rPr>
      </w:pPr>
      <w:r w:rsidRPr="00BC0EA7">
        <w:rPr>
          <w:rFonts w:ascii="Times New Roman" w:hAnsi="Times New Roman" w:cs="Times New Roman"/>
          <w:b/>
          <w:bCs/>
          <w:color w:val="000000"/>
          <w:spacing w:val="1"/>
        </w:rPr>
        <w:t>ПО ЭКОЛОГИЧЕСКОМУ, ТЕХНОЛОГИЧЕСКОМУ И АТОМНОМУ НАДЗОРУ</w:t>
      </w:r>
    </w:p>
    <w:p w:rsidR="00D97DC6" w:rsidRPr="00BC0EA7" w:rsidRDefault="00D97DC6" w:rsidP="00D97D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423490">
        <w:rPr>
          <w:rFonts w:ascii="Times New Roman" w:hAnsi="Times New Roman" w:cs="Times New Roman"/>
          <w:b/>
          <w:bCs/>
          <w:color w:val="000000"/>
          <w:spacing w:val="1"/>
          <w:sz w:val="16"/>
          <w:szCs w:val="16"/>
        </w:rPr>
        <w:t>(РОСТЕХНАДЗОР</w:t>
      </w:r>
      <w:r w:rsidRPr="00BC0EA7">
        <w:rPr>
          <w:rFonts w:ascii="Times New Roman" w:hAnsi="Times New Roman" w:cs="Times New Roman"/>
          <w:b/>
          <w:bCs/>
          <w:color w:val="000000"/>
          <w:spacing w:val="1"/>
        </w:rPr>
        <w:t>)</w:t>
      </w:r>
    </w:p>
    <w:p w:rsidR="00D97DC6" w:rsidRPr="00D97DC6" w:rsidRDefault="00D97DC6" w:rsidP="00D97D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0928" w:rsidRPr="00AC0FF5" w:rsidRDefault="003E0928" w:rsidP="003E092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F5">
        <w:rPr>
          <w:rFonts w:ascii="Times New Roman" w:hAnsi="Times New Roman" w:cs="Times New Roman"/>
          <w:b/>
          <w:sz w:val="24"/>
          <w:szCs w:val="24"/>
        </w:rPr>
        <w:t xml:space="preserve">ПЕЧОРСКОЕ УПРАВЛЕНИЕ </w:t>
      </w: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3420"/>
      </w:tblGrid>
      <w:tr w:rsidR="00D97DC6" w:rsidRPr="00BC0EA7" w:rsidTr="0049272C">
        <w:trPr>
          <w:trHeight w:val="839"/>
        </w:trPr>
        <w:tc>
          <w:tcPr>
            <w:tcW w:w="10260" w:type="dxa"/>
            <w:gridSpan w:val="3"/>
            <w:vAlign w:val="bottom"/>
          </w:tcPr>
          <w:p w:rsidR="00D97DC6" w:rsidRPr="00BC0EA7" w:rsidRDefault="00D97DC6" w:rsidP="0049272C">
            <w:pPr>
              <w:widowControl/>
              <w:tabs>
                <w:tab w:val="left" w:pos="4467"/>
                <w:tab w:val="left" w:pos="4857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E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 </w:t>
            </w:r>
            <w:proofErr w:type="gramStart"/>
            <w:r w:rsidRPr="00BC0E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BC0E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К А З</w:t>
            </w:r>
          </w:p>
          <w:p w:rsidR="00D97DC6" w:rsidRPr="00BC0EA7" w:rsidRDefault="00D97DC6" w:rsidP="0049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7DC6" w:rsidRPr="00BC0EA7" w:rsidTr="0049272C">
        <w:trPr>
          <w:trHeight w:val="315"/>
        </w:trPr>
        <w:tc>
          <w:tcPr>
            <w:tcW w:w="3420" w:type="dxa"/>
            <w:noWrap/>
            <w:vAlign w:val="bottom"/>
          </w:tcPr>
          <w:p w:rsidR="00D97DC6" w:rsidRPr="00BC0EA7" w:rsidRDefault="00D97DC6" w:rsidP="00A638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EA7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="003C59E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A638AA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  <w:r w:rsidRPr="00BC0EA7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</w:p>
        </w:tc>
        <w:tc>
          <w:tcPr>
            <w:tcW w:w="3420" w:type="dxa"/>
            <w:vAlign w:val="bottom"/>
          </w:tcPr>
          <w:p w:rsidR="00D97DC6" w:rsidRPr="00BC0EA7" w:rsidRDefault="00D97DC6" w:rsidP="0049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20" w:type="dxa"/>
            <w:vAlign w:val="bottom"/>
          </w:tcPr>
          <w:p w:rsidR="00D97DC6" w:rsidRPr="00BC0EA7" w:rsidRDefault="00D97DC6" w:rsidP="00A638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2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BC0EA7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="00A638AA">
              <w:rPr>
                <w:rFonts w:ascii="Times New Roman" w:hAnsi="Times New Roman" w:cs="Times New Roman"/>
                <w:bCs/>
                <w:sz w:val="24"/>
                <w:szCs w:val="24"/>
              </w:rPr>
              <w:t>ПР-250-395-о</w:t>
            </w:r>
            <w:r w:rsidR="00D04E52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</w:p>
        </w:tc>
      </w:tr>
      <w:tr w:rsidR="00D97DC6" w:rsidRPr="00BC0EA7" w:rsidTr="0049272C">
        <w:trPr>
          <w:trHeight w:val="315"/>
        </w:trPr>
        <w:tc>
          <w:tcPr>
            <w:tcW w:w="10260" w:type="dxa"/>
            <w:gridSpan w:val="3"/>
            <w:noWrap/>
            <w:vAlign w:val="bottom"/>
          </w:tcPr>
          <w:p w:rsidR="00D97DC6" w:rsidRPr="00BC0EA7" w:rsidRDefault="003E0928" w:rsidP="0049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97DC6" w:rsidRPr="00D17BB7">
              <w:rPr>
                <w:rFonts w:ascii="Times New Roman" w:hAnsi="Times New Roman" w:cs="Times New Roman"/>
                <w:sz w:val="28"/>
                <w:szCs w:val="28"/>
              </w:rPr>
              <w:t>Сыктывкар</w:t>
            </w:r>
          </w:p>
        </w:tc>
      </w:tr>
      <w:tr w:rsidR="00D97DC6" w:rsidRPr="00BC0EA7" w:rsidTr="0049272C">
        <w:trPr>
          <w:trHeight w:val="315"/>
        </w:trPr>
        <w:tc>
          <w:tcPr>
            <w:tcW w:w="10260" w:type="dxa"/>
            <w:gridSpan w:val="3"/>
            <w:noWrap/>
            <w:vAlign w:val="bottom"/>
          </w:tcPr>
          <w:p w:rsidR="00D97DC6" w:rsidRPr="00D17BB7" w:rsidRDefault="008D2003" w:rsidP="003E0928">
            <w:pPr>
              <w:spacing w:before="480"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03">
              <w:rPr>
                <w:rStyle w:val="FontStyle19"/>
                <w:rFonts w:cs="Times New Roman"/>
                <w:bCs/>
                <w:sz w:val="28"/>
                <w:szCs w:val="28"/>
              </w:rPr>
              <w:t>О</w:t>
            </w:r>
            <w:r>
              <w:rPr>
                <w:rStyle w:val="FontStyle19"/>
                <w:rFonts w:cs="Times New Roman"/>
                <w:bCs/>
                <w:sz w:val="28"/>
                <w:szCs w:val="28"/>
              </w:rPr>
              <w:t xml:space="preserve">б утверждении состава комиссии </w:t>
            </w:r>
            <w:r w:rsidRPr="008D2003">
              <w:rPr>
                <w:rStyle w:val="FontStyle19"/>
                <w:rFonts w:cs="Times New Roman"/>
                <w:bCs/>
                <w:sz w:val="28"/>
                <w:szCs w:val="28"/>
              </w:rPr>
              <w:t>Печорского управления Ростехнадзора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</w:tr>
    </w:tbl>
    <w:p w:rsidR="008D2003" w:rsidRPr="00C16ED3" w:rsidRDefault="008D2003" w:rsidP="008D2003">
      <w:pPr>
        <w:widowControl/>
        <w:tabs>
          <w:tab w:val="left" w:pos="697"/>
        </w:tabs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 xml:space="preserve">В </w:t>
      </w:r>
      <w:proofErr w:type="gramStart"/>
      <w:r w:rsidRPr="00C16ED3">
        <w:rPr>
          <w:rFonts w:ascii="Times New Roman" w:eastAsia="MS Mincho" w:hAnsi="Times New Roman" w:cs="Times New Roman"/>
          <w:bCs/>
          <w:sz w:val="28"/>
          <w:szCs w:val="28"/>
        </w:rPr>
        <w:t>соответствии</w:t>
      </w:r>
      <w:proofErr w:type="gramEnd"/>
      <w:r w:rsidRPr="00C16ED3">
        <w:rPr>
          <w:rFonts w:ascii="Times New Roman" w:eastAsia="MS Mincho" w:hAnsi="Times New Roman" w:cs="Times New Roman"/>
          <w:bCs/>
          <w:sz w:val="28"/>
          <w:szCs w:val="28"/>
        </w:rPr>
        <w:t xml:space="preserve"> с Федеральным закон</w:t>
      </w:r>
      <w:r>
        <w:rPr>
          <w:rFonts w:ascii="Times New Roman" w:eastAsia="MS Mincho" w:hAnsi="Times New Roman" w:cs="Times New Roman"/>
          <w:bCs/>
          <w:sz w:val="28"/>
          <w:szCs w:val="28"/>
        </w:rPr>
        <w:t>ом от 27 июля 2004 года № 79-ФЗ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 xml:space="preserve"> «О государственной гражданской службе Российской Федерации», указом Президента Р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оссийской Федерации от 01 июля 2010 года № 821 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>«О комиссиях по соблюдению требований к служебному поведению государст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венных гражданских 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служащих и 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 xml:space="preserve">урегулированию конфликта интересов», приказом </w:t>
      </w:r>
      <w:r w:rsidRPr="00C16ED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Федеральной службы по экологическому, технолог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ическому и атомному надзору от 10 апреля 2015 года </w:t>
      </w:r>
      <w:r w:rsidRPr="00C16ED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№ 143 «</w:t>
      </w:r>
      <w:r w:rsidRPr="00C16ED3">
        <w:rPr>
          <w:rFonts w:ascii="Times New Roman" w:hAnsi="Times New Roman" w:cs="Times New Roman"/>
          <w:bCs/>
          <w:color w:val="000001"/>
          <w:sz w:val="28"/>
          <w:szCs w:val="28"/>
        </w:rPr>
        <w:t>Об утверждении Положения о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интересов», в связи с кадровыми изменениями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16ED3">
        <w:rPr>
          <w:rFonts w:ascii="Times New Roman" w:eastAsia="MS Mincho" w:hAnsi="Times New Roman" w:cs="Times New Roman"/>
          <w:bCs/>
          <w:spacing w:val="60"/>
          <w:sz w:val="28"/>
          <w:szCs w:val="28"/>
        </w:rPr>
        <w:t>приказываю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>:</w:t>
      </w:r>
      <w:proofErr w:type="gramEnd"/>
    </w:p>
    <w:p w:rsidR="008D2003" w:rsidRPr="00C16ED3" w:rsidRDefault="008D2003" w:rsidP="008D2003">
      <w:pPr>
        <w:tabs>
          <w:tab w:val="left" w:pos="709"/>
        </w:tabs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16ED3">
        <w:rPr>
          <w:rFonts w:ascii="Times New Roman" w:hAnsi="Times New Roman" w:cs="Times New Roman"/>
          <w:sz w:val="28"/>
          <w:szCs w:val="28"/>
        </w:rPr>
        <w:tab/>
        <w:t>1.Утвердить состав комиссии Печор</w:t>
      </w:r>
      <w:r>
        <w:rPr>
          <w:rFonts w:ascii="Times New Roman" w:hAnsi="Times New Roman" w:cs="Times New Roman"/>
          <w:sz w:val="28"/>
          <w:szCs w:val="28"/>
        </w:rPr>
        <w:t xml:space="preserve">ского управления Ростехнадзора </w:t>
      </w:r>
      <w:r w:rsidRPr="00C16ED3">
        <w:rPr>
          <w:rFonts w:ascii="Times New Roman" w:hAnsi="Times New Roman" w:cs="Times New Roman"/>
          <w:sz w:val="28"/>
          <w:szCs w:val="28"/>
        </w:rPr>
        <w:t>по</w:t>
      </w:r>
      <w:r w:rsidRPr="00C16E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6ED3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приложению.</w:t>
      </w:r>
    </w:p>
    <w:p w:rsidR="00D97DC6" w:rsidRDefault="008D2003" w:rsidP="008D2003">
      <w:pPr>
        <w:tabs>
          <w:tab w:val="left" w:pos="709"/>
        </w:tabs>
        <w:suppressAutoHyphens/>
        <w:autoSpaceDE/>
        <w:autoSpaceDN/>
        <w:adjustRightInd/>
        <w:spacing w:line="360" w:lineRule="auto"/>
        <w:ind w:firstLine="0"/>
        <w:rPr>
          <w:rFonts w:ascii="Times New Roman" w:eastAsia="MS Mincho" w:hAnsi="Times New Roman" w:cs="Times New Roman"/>
          <w:bCs/>
          <w:sz w:val="28"/>
          <w:szCs w:val="28"/>
        </w:rPr>
      </w:pPr>
      <w:r w:rsidRPr="00C16ED3">
        <w:rPr>
          <w:rFonts w:ascii="Times New Roman" w:hAnsi="Times New Roman" w:cs="Times New Roman"/>
          <w:sz w:val="28"/>
          <w:szCs w:val="28"/>
        </w:rPr>
        <w:tab/>
        <w:t xml:space="preserve">2. Признать утратившим силу 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 xml:space="preserve">приказ Печорского управления Федеральной службы по экологическому, технологическому и атомному надзору от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10 октября 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202</w:t>
      </w:r>
      <w:r>
        <w:rPr>
          <w:rFonts w:ascii="Times New Roman" w:eastAsia="MS Mincho" w:hAnsi="Times New Roman" w:cs="Times New Roman"/>
          <w:bCs/>
          <w:sz w:val="28"/>
          <w:szCs w:val="28"/>
        </w:rPr>
        <w:t>4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 xml:space="preserve"> года № ПР-250-</w:t>
      </w:r>
      <w:r>
        <w:rPr>
          <w:rFonts w:ascii="Times New Roman" w:eastAsia="MS Mincho" w:hAnsi="Times New Roman" w:cs="Times New Roman"/>
          <w:bCs/>
          <w:sz w:val="28"/>
          <w:szCs w:val="28"/>
        </w:rPr>
        <w:t>441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>-о «Об утверждении</w:t>
      </w:r>
      <w:r w:rsidRPr="00C16ED3">
        <w:rPr>
          <w:rFonts w:ascii="Times New Roman" w:hAnsi="Times New Roman" w:cs="Times New Roman"/>
          <w:bCs/>
          <w:color w:val="000001"/>
          <w:sz w:val="28"/>
          <w:szCs w:val="28"/>
        </w:rPr>
        <w:t xml:space="preserve"> состава комиссии Печорского управления Ростехнадзора по соблюдению требований к служебному поведению государственных гражданских служащих и урегулированию конфликта интересов</w:t>
      </w:r>
      <w:r w:rsidRPr="00C16ED3">
        <w:rPr>
          <w:rFonts w:ascii="Times New Roman" w:eastAsia="MS Mincho" w:hAnsi="Times New Roman" w:cs="Times New Roman"/>
          <w:bCs/>
          <w:sz w:val="28"/>
          <w:szCs w:val="28"/>
        </w:rPr>
        <w:t>».</w:t>
      </w:r>
    </w:p>
    <w:p w:rsidR="008D2003" w:rsidRDefault="008D2003" w:rsidP="008D2003">
      <w:pPr>
        <w:tabs>
          <w:tab w:val="left" w:pos="709"/>
        </w:tabs>
        <w:suppressAutoHyphens/>
        <w:autoSpaceDE/>
        <w:autoSpaceDN/>
        <w:adjustRightInd/>
        <w:spacing w:line="360" w:lineRule="auto"/>
        <w:ind w:firstLine="0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D2003" w:rsidRPr="008D2003" w:rsidRDefault="008D2003" w:rsidP="008D2003">
      <w:pPr>
        <w:tabs>
          <w:tab w:val="left" w:pos="709"/>
        </w:tabs>
        <w:suppressAutoHyphens/>
        <w:autoSpaceDE/>
        <w:autoSpaceDN/>
        <w:adjustRightInd/>
        <w:spacing w:line="360" w:lineRule="auto"/>
        <w:ind w:firstLine="0"/>
        <w:rPr>
          <w:rFonts w:ascii="Times New Roman" w:eastAsia="MS Mincho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. руководителя                                                                           </w:t>
      </w:r>
      <w:r w:rsidR="00084450">
        <w:rPr>
          <w:rFonts w:ascii="Times New Roman" w:eastAsia="MS Mincho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>В.А. Мартынов</w:t>
      </w:r>
    </w:p>
    <w:p w:rsidR="00D97DC6" w:rsidRPr="00AC39EF" w:rsidRDefault="00D97DC6" w:rsidP="00D97DC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97DC6" w:rsidRPr="00BC0EA7" w:rsidRDefault="00D97DC6" w:rsidP="00D97D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7DC6" w:rsidRPr="00BC0EA7" w:rsidRDefault="00D97DC6" w:rsidP="00D97DC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97DC6" w:rsidRPr="00BC0EA7" w:rsidRDefault="00D97DC6" w:rsidP="00D97DC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97DC6" w:rsidRPr="00BC0EA7" w:rsidRDefault="00D97DC6" w:rsidP="00D97DC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97DC6" w:rsidRPr="00BC0EA7" w:rsidRDefault="00D97DC6" w:rsidP="00D97DC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7C37" w:rsidRDefault="00737C37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Default="00A638AA"/>
    <w:p w:rsidR="00A638AA" w:rsidRPr="00A638AA" w:rsidRDefault="00A638AA" w:rsidP="00A638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230"/>
        <w:tblW w:w="5263" w:type="dxa"/>
        <w:tblLook w:val="04A0" w:firstRow="1" w:lastRow="0" w:firstColumn="1" w:lastColumn="0" w:noHBand="0" w:noVBand="1"/>
      </w:tblPr>
      <w:tblGrid>
        <w:gridCol w:w="5263"/>
      </w:tblGrid>
      <w:tr w:rsidR="00A638AA" w:rsidRPr="00A638AA" w:rsidTr="00A31827">
        <w:trPr>
          <w:trHeight w:val="562"/>
        </w:trPr>
        <w:tc>
          <w:tcPr>
            <w:tcW w:w="5263" w:type="dxa"/>
            <w:shd w:val="clear" w:color="auto" w:fill="auto"/>
          </w:tcPr>
          <w:p w:rsidR="00A638AA" w:rsidRPr="00A638AA" w:rsidRDefault="00A638AA" w:rsidP="00A638AA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к приказу Печорского управления Ростехнадзора</w:t>
            </w:r>
          </w:p>
          <w:p w:rsidR="00A638AA" w:rsidRPr="00A638AA" w:rsidRDefault="00A638AA" w:rsidP="00A638AA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59EA" w:rsidRPr="003C5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08.10.</w:t>
            </w:r>
            <w:r w:rsidRPr="00A638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3C5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3C59EA" w:rsidRPr="003C59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Пр-250-395-о</w:t>
            </w:r>
            <w:bookmarkEnd w:id="0"/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8AA" w:rsidRPr="00A638AA" w:rsidRDefault="00A638AA" w:rsidP="00A638AA">
      <w:pPr>
        <w:suppressAutoHyphens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638AA" w:rsidRPr="00A638AA" w:rsidRDefault="00A638AA" w:rsidP="00A638AA">
      <w:pPr>
        <w:suppressAutoHyphens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638AA" w:rsidRDefault="00A638AA" w:rsidP="00A638AA">
      <w:pPr>
        <w:suppressAutoHyphens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38AA" w:rsidRDefault="00A638AA" w:rsidP="00A638AA">
      <w:pPr>
        <w:suppressAutoHyphens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38AA" w:rsidRPr="00A638AA" w:rsidRDefault="00A638AA" w:rsidP="00A638AA">
      <w:pPr>
        <w:suppressAutoHyphens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38AA">
        <w:rPr>
          <w:rFonts w:ascii="Times New Roman" w:hAnsi="Times New Roman" w:cs="Times New Roman"/>
          <w:sz w:val="28"/>
          <w:szCs w:val="28"/>
        </w:rPr>
        <w:t>Состав</w:t>
      </w:r>
    </w:p>
    <w:p w:rsidR="00A638AA" w:rsidRPr="00A638AA" w:rsidRDefault="00A638AA" w:rsidP="00A638AA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38AA">
        <w:rPr>
          <w:rFonts w:ascii="Times New Roman" w:hAnsi="Times New Roman" w:cs="Times New Roman"/>
          <w:sz w:val="28"/>
          <w:szCs w:val="28"/>
        </w:rPr>
        <w:t>комиссии Печорского управления Ростехнадзора по</w:t>
      </w:r>
      <w:r w:rsidRPr="00A638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38AA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A638AA" w:rsidRPr="00A638AA" w:rsidRDefault="00A638AA" w:rsidP="00A638AA">
      <w:pPr>
        <w:suppressAutoHyphens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802"/>
        <w:gridCol w:w="7229"/>
        <w:gridCol w:w="425"/>
      </w:tblGrid>
      <w:tr w:rsidR="00A638AA" w:rsidRPr="00A638AA" w:rsidTr="00A31827">
        <w:tc>
          <w:tcPr>
            <w:tcW w:w="2802" w:type="dxa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Иванов Ю.И.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Управления, председатель комиссии;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AA" w:rsidRPr="00A638AA" w:rsidTr="00A31827">
        <w:tc>
          <w:tcPr>
            <w:tcW w:w="2802" w:type="dxa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 xml:space="preserve">Клыпа В.П.     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- начальник отдела предоставления государственных услуг, планирования и отчетности, правового и информационного обеспечения Управления, заместитель председателя комиссии;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AA" w:rsidRPr="00A638AA" w:rsidTr="00A31827">
        <w:trPr>
          <w:trHeight w:val="1346"/>
        </w:trPr>
        <w:tc>
          <w:tcPr>
            <w:tcW w:w="2802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Юркина Е.П.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- старший специалист 1 разряда отдела финансово-кадровой деятельности, хозяйственного и документационного обеспечения Управления, секретарь комиссии.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AA" w:rsidRPr="00A638AA" w:rsidTr="00A31827">
        <w:trPr>
          <w:trHeight w:val="405"/>
        </w:trPr>
        <w:tc>
          <w:tcPr>
            <w:tcW w:w="2802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 </w:t>
            </w:r>
          </w:p>
        </w:tc>
        <w:tc>
          <w:tcPr>
            <w:tcW w:w="7229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AA" w:rsidRPr="00A638AA" w:rsidTr="00A31827">
        <w:trPr>
          <w:trHeight w:val="1297"/>
        </w:trPr>
        <w:tc>
          <w:tcPr>
            <w:tcW w:w="2802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 xml:space="preserve">Намниеце Т.П.    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- начальник отдела финансово-кадровой деятельности, хозяйственного и документационного обеспечения Управления;</w:t>
            </w:r>
          </w:p>
        </w:tc>
        <w:tc>
          <w:tcPr>
            <w:tcW w:w="425" w:type="dxa"/>
            <w:vMerge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AA" w:rsidRPr="00A638AA" w:rsidTr="00A31827">
        <w:trPr>
          <w:trHeight w:val="1419"/>
        </w:trPr>
        <w:tc>
          <w:tcPr>
            <w:tcW w:w="2802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Брагина Е.А.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right="459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общепромышленного и государственного строительного надзора Управления;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AA" w:rsidRPr="00A638AA" w:rsidTr="00A31827">
        <w:trPr>
          <w:trHeight w:val="645"/>
        </w:trPr>
        <w:tc>
          <w:tcPr>
            <w:tcW w:w="2802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right="459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Федоров А.В</w:t>
            </w:r>
            <w:r w:rsidRPr="00A638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начальника отдела по </w:t>
            </w:r>
            <w:proofErr w:type="gramStart"/>
            <w:r w:rsidRPr="00A638AA">
              <w:rPr>
                <w:rFonts w:ascii="Times New Roman" w:hAnsi="Times New Roman" w:cs="Times New Roman"/>
                <w:sz w:val="28"/>
                <w:szCs w:val="28"/>
              </w:rPr>
              <w:t>энергетическому</w:t>
            </w:r>
            <w:proofErr w:type="gramEnd"/>
            <w:r w:rsidRPr="00A638AA">
              <w:rPr>
                <w:rFonts w:ascii="Times New Roman" w:hAnsi="Times New Roman" w:cs="Times New Roman"/>
                <w:sz w:val="28"/>
                <w:szCs w:val="28"/>
              </w:rPr>
              <w:t xml:space="preserve"> надзору и надзору за гидротехническими сооружениями Управления;</w:t>
            </w:r>
          </w:p>
        </w:tc>
        <w:tc>
          <w:tcPr>
            <w:tcW w:w="425" w:type="dxa"/>
            <w:vMerge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AA" w:rsidRPr="00A638AA" w:rsidTr="00A31827">
        <w:trPr>
          <w:trHeight w:val="1770"/>
        </w:trPr>
        <w:tc>
          <w:tcPr>
            <w:tcW w:w="2802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right="459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right="459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38AA">
              <w:rPr>
                <w:rFonts w:ascii="Times New Roman" w:eastAsia="Calibri" w:hAnsi="Times New Roman" w:cs="Times New Roman"/>
                <w:sz w:val="28"/>
                <w:szCs w:val="28"/>
              </w:rPr>
              <w:t>Облизов</w:t>
            </w:r>
            <w:proofErr w:type="spellEnd"/>
            <w:r w:rsidRPr="00A63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 (по согласованию)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eastAsia="Calibri" w:hAnsi="Times New Roman" w:cs="Times New Roman"/>
                <w:sz w:val="28"/>
                <w:szCs w:val="28"/>
              </w:rPr>
              <w:t>- доцент института высшего образования</w:t>
            </w:r>
            <w:r w:rsidRPr="00A6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 республиканской академии государственной службы и управления;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8AA" w:rsidRPr="00A638AA" w:rsidTr="00A31827">
        <w:trPr>
          <w:gridAfter w:val="1"/>
          <w:wAfter w:w="425" w:type="dxa"/>
          <w:cantSplit/>
        </w:trPr>
        <w:tc>
          <w:tcPr>
            <w:tcW w:w="2802" w:type="dxa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right="459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38A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Чужмаров</w:t>
            </w:r>
            <w:proofErr w:type="spellEnd"/>
            <w:r w:rsidRPr="00A63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А.И.</w:t>
            </w:r>
          </w:p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right="4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229" w:type="dxa"/>
          </w:tcPr>
          <w:p w:rsidR="00A638AA" w:rsidRPr="00A638AA" w:rsidRDefault="00A638AA" w:rsidP="00A638AA">
            <w:pPr>
              <w:suppressAutoHyphens/>
              <w:autoSpaceDE/>
              <w:autoSpaceDN/>
              <w:adjustRightInd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63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советник при ректорате по вопросам безопасности Коми республиканской академии государственной службы и управления.</w:t>
            </w:r>
          </w:p>
        </w:tc>
      </w:tr>
    </w:tbl>
    <w:p w:rsidR="00A638AA" w:rsidRPr="00A638AA" w:rsidRDefault="00A638AA" w:rsidP="00A638AA">
      <w:pPr>
        <w:widowControl/>
        <w:autoSpaceDE/>
        <w:autoSpaceDN/>
        <w:adjustRightInd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38AA" w:rsidRPr="00A638AA" w:rsidRDefault="00A638AA" w:rsidP="00A638AA">
      <w:pPr>
        <w:widowControl/>
        <w:autoSpaceDE/>
        <w:autoSpaceDN/>
        <w:adjustRightInd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38AA" w:rsidRDefault="00A638AA"/>
    <w:sectPr w:rsidR="00A638AA" w:rsidSect="008D200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39" w:rsidRDefault="004B2339" w:rsidP="008D2003">
      <w:r>
        <w:separator/>
      </w:r>
    </w:p>
  </w:endnote>
  <w:endnote w:type="continuationSeparator" w:id="0">
    <w:p w:rsidR="004B2339" w:rsidRDefault="004B2339" w:rsidP="008D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39" w:rsidRDefault="004B2339" w:rsidP="008D2003">
      <w:r>
        <w:separator/>
      </w:r>
    </w:p>
  </w:footnote>
  <w:footnote w:type="continuationSeparator" w:id="0">
    <w:p w:rsidR="004B2339" w:rsidRDefault="004B2339" w:rsidP="008D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338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2003" w:rsidRPr="008D2003" w:rsidRDefault="008D200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20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20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20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59E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D20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D2003" w:rsidRDefault="008D20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C6"/>
    <w:rsid w:val="00084450"/>
    <w:rsid w:val="003C59EA"/>
    <w:rsid w:val="003E0928"/>
    <w:rsid w:val="004B2339"/>
    <w:rsid w:val="00737C37"/>
    <w:rsid w:val="007F13C4"/>
    <w:rsid w:val="008715CF"/>
    <w:rsid w:val="008D2003"/>
    <w:rsid w:val="00A638AA"/>
    <w:rsid w:val="00D04E52"/>
    <w:rsid w:val="00D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7DC6"/>
    <w:pPr>
      <w:shd w:val="clear" w:color="auto" w:fill="FFFFFF"/>
      <w:tabs>
        <w:tab w:val="left" w:pos="9634"/>
      </w:tabs>
      <w:spacing w:before="182"/>
      <w:ind w:right="-5" w:firstLine="0"/>
      <w:jc w:val="center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97DC6"/>
    <w:rPr>
      <w:rFonts w:ascii="Arial" w:eastAsia="Times New Roman" w:hAnsi="Arial" w:cs="Arial"/>
      <w:color w:val="000000"/>
      <w:sz w:val="24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D97D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7D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uiPriority w:val="99"/>
    <w:rsid w:val="00D97DC6"/>
    <w:rPr>
      <w:rFonts w:ascii="Times New Roman" w:hAnsi="Times New Roman"/>
      <w:b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D97D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DC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D20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200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7DC6"/>
    <w:pPr>
      <w:shd w:val="clear" w:color="auto" w:fill="FFFFFF"/>
      <w:tabs>
        <w:tab w:val="left" w:pos="9634"/>
      </w:tabs>
      <w:spacing w:before="182"/>
      <w:ind w:right="-5" w:firstLine="0"/>
      <w:jc w:val="center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97DC6"/>
    <w:rPr>
      <w:rFonts w:ascii="Arial" w:eastAsia="Times New Roman" w:hAnsi="Arial" w:cs="Arial"/>
      <w:color w:val="000000"/>
      <w:sz w:val="24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D97D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7D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uiPriority w:val="99"/>
    <w:rsid w:val="00D97DC6"/>
    <w:rPr>
      <w:rFonts w:ascii="Times New Roman" w:hAnsi="Times New Roman"/>
      <w:b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D97D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DC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D20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200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53A0-52F8-439D-A170-C8C2B637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U050</dc:creator>
  <cp:lastModifiedBy>U040</cp:lastModifiedBy>
  <cp:revision>6</cp:revision>
  <cp:lastPrinted>2025-10-07T08:21:00Z</cp:lastPrinted>
  <dcterms:created xsi:type="dcterms:W3CDTF">2020-10-13T13:23:00Z</dcterms:created>
  <dcterms:modified xsi:type="dcterms:W3CDTF">2025-10-08T13:23:00Z</dcterms:modified>
</cp:coreProperties>
</file>